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A" w:rsidRPr="0060368C" w:rsidRDefault="0060368C" w:rsidP="0060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8C">
        <w:rPr>
          <w:rFonts w:ascii="Times New Roman" w:hAnsi="Times New Roman" w:cs="Times New Roman"/>
          <w:b/>
          <w:sz w:val="28"/>
          <w:szCs w:val="28"/>
        </w:rPr>
        <w:t>В</w:t>
      </w:r>
      <w:r w:rsidR="002D4ABF" w:rsidRPr="0060368C">
        <w:rPr>
          <w:rFonts w:ascii="Times New Roman" w:hAnsi="Times New Roman" w:cs="Times New Roman"/>
          <w:b/>
          <w:sz w:val="28"/>
          <w:szCs w:val="28"/>
        </w:rPr>
        <w:t xml:space="preserve">опросы для ГОС экзамена магистров по дисциплине: «Проектирование теплогенерирующих и </w:t>
      </w:r>
      <w:proofErr w:type="spellStart"/>
      <w:r w:rsidR="002D4ABF" w:rsidRPr="0060368C">
        <w:rPr>
          <w:rFonts w:ascii="Times New Roman" w:hAnsi="Times New Roman" w:cs="Times New Roman"/>
          <w:b/>
          <w:sz w:val="28"/>
          <w:szCs w:val="28"/>
        </w:rPr>
        <w:t>теплонасосных</w:t>
      </w:r>
      <w:proofErr w:type="spellEnd"/>
      <w:r w:rsidR="002D4ABF" w:rsidRPr="0060368C">
        <w:rPr>
          <w:rFonts w:ascii="Times New Roman" w:hAnsi="Times New Roman" w:cs="Times New Roman"/>
          <w:b/>
          <w:sz w:val="28"/>
          <w:szCs w:val="28"/>
        </w:rPr>
        <w:t xml:space="preserve"> установок»</w:t>
      </w:r>
      <w:bookmarkStart w:id="0" w:name="_GoBack"/>
      <w:bookmarkEnd w:id="0"/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России и мира. 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изменения баланса России и мира.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BF">
        <w:rPr>
          <w:rFonts w:ascii="Times New Roman" w:hAnsi="Times New Roman" w:cs="Times New Roman"/>
          <w:sz w:val="28"/>
          <w:szCs w:val="28"/>
        </w:rPr>
        <w:t xml:space="preserve">СНиП «Котельные установки» и правила </w:t>
      </w:r>
      <w:proofErr w:type="spellStart"/>
      <w:r w:rsidRPr="002D4ABF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D4ABF">
        <w:rPr>
          <w:rFonts w:ascii="Times New Roman" w:hAnsi="Times New Roman" w:cs="Times New Roman"/>
          <w:sz w:val="28"/>
          <w:szCs w:val="28"/>
        </w:rPr>
        <w:t>.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BF">
        <w:rPr>
          <w:rFonts w:ascii="Times New Roman" w:hAnsi="Times New Roman" w:cs="Times New Roman"/>
          <w:sz w:val="28"/>
          <w:szCs w:val="28"/>
        </w:rPr>
        <w:t>Принципиальные схемы компоновок станций, работающих на органическом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4ABF">
        <w:rPr>
          <w:rFonts w:ascii="Times New Roman" w:hAnsi="Times New Roman" w:cs="Times New Roman"/>
          <w:sz w:val="28"/>
          <w:szCs w:val="28"/>
        </w:rPr>
        <w:t xml:space="preserve"> ядерном топливе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BF">
        <w:rPr>
          <w:rFonts w:ascii="Times New Roman" w:hAnsi="Times New Roman" w:cs="Times New Roman"/>
          <w:sz w:val="28"/>
          <w:szCs w:val="28"/>
        </w:rPr>
        <w:t xml:space="preserve">Принципиальные схемы компоновок станций, работающих </w:t>
      </w:r>
      <w:proofErr w:type="gramStart"/>
      <w:r w:rsidRPr="002D4ABF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ABF">
        <w:rPr>
          <w:rFonts w:ascii="Times New Roman" w:hAnsi="Times New Roman" w:cs="Times New Roman"/>
          <w:sz w:val="28"/>
          <w:szCs w:val="28"/>
        </w:rPr>
        <w:t>возобновляемых</w:t>
      </w:r>
      <w:proofErr w:type="gramEnd"/>
      <w:r w:rsidRPr="002D4ABF">
        <w:rPr>
          <w:rFonts w:ascii="Times New Roman" w:hAnsi="Times New Roman" w:cs="Times New Roman"/>
          <w:sz w:val="28"/>
          <w:szCs w:val="28"/>
        </w:rPr>
        <w:t xml:space="preserve"> и практических неисчерпаемых источников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BF">
        <w:rPr>
          <w:rFonts w:ascii="Times New Roman" w:hAnsi="Times New Roman" w:cs="Times New Roman"/>
          <w:sz w:val="28"/>
          <w:szCs w:val="28"/>
        </w:rPr>
        <w:t>Теплотехнические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ядерного топлива.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>Вторичные топливно-энергетические ресурсы промышленных производств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ABF" w:rsidRDefault="002D4ABF" w:rsidP="002D4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BF">
        <w:rPr>
          <w:rFonts w:ascii="Times New Roman" w:hAnsi="Times New Roman" w:cs="Times New Roman"/>
          <w:sz w:val="28"/>
          <w:szCs w:val="28"/>
        </w:rPr>
        <w:t>Тепловая энергия из городских и сельскохозяйственных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86B49">
        <w:rPr>
          <w:rFonts w:ascii="Times New Roman" w:hAnsi="Times New Roman" w:cs="Times New Roman"/>
          <w:sz w:val="28"/>
          <w:szCs w:val="28"/>
        </w:rPr>
        <w:t xml:space="preserve"> Методы обеспечения требуемой чистоты пара, сепарации пара, ступенчатое испарение воды.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49">
        <w:rPr>
          <w:rFonts w:ascii="Times New Roman" w:hAnsi="Times New Roman" w:cs="Times New Roman"/>
          <w:sz w:val="28"/>
          <w:szCs w:val="28"/>
        </w:rPr>
        <w:t xml:space="preserve">Водоподготовка,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6B49">
        <w:rPr>
          <w:rFonts w:ascii="Times New Roman" w:hAnsi="Times New Roman" w:cs="Times New Roman"/>
          <w:sz w:val="28"/>
          <w:szCs w:val="28"/>
        </w:rPr>
        <w:t xml:space="preserve">етоды и способы подготовки воды перед её подачей в </w:t>
      </w:r>
      <w:proofErr w:type="spellStart"/>
      <w:r w:rsidRPr="00986B49">
        <w:rPr>
          <w:rFonts w:ascii="Times New Roman" w:hAnsi="Times New Roman" w:cs="Times New Roman"/>
          <w:sz w:val="28"/>
          <w:szCs w:val="28"/>
        </w:rPr>
        <w:t>теплогенератор</w:t>
      </w:r>
      <w:proofErr w:type="spellEnd"/>
      <w:r w:rsidRPr="00986B49">
        <w:rPr>
          <w:rFonts w:ascii="Times New Roman" w:hAnsi="Times New Roman" w:cs="Times New Roman"/>
          <w:sz w:val="28"/>
          <w:szCs w:val="28"/>
        </w:rPr>
        <w:t>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6B49">
        <w:rPr>
          <w:rFonts w:ascii="Times New Roman" w:hAnsi="Times New Roman" w:cs="Times New Roman"/>
          <w:sz w:val="28"/>
          <w:szCs w:val="28"/>
        </w:rPr>
        <w:t>Докотловая</w:t>
      </w:r>
      <w:proofErr w:type="spellEnd"/>
      <w:r w:rsidRPr="00986B49">
        <w:rPr>
          <w:rFonts w:ascii="Times New Roman" w:hAnsi="Times New Roman" w:cs="Times New Roman"/>
          <w:sz w:val="28"/>
          <w:szCs w:val="28"/>
        </w:rPr>
        <w:t xml:space="preserve"> обработка воды осветление воды методами отстаивания, коагуляции и фильтрации.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 xml:space="preserve">. Умягчение воды методом </w:t>
      </w:r>
      <w:proofErr w:type="spellStart"/>
      <w:r w:rsidRPr="00986B49">
        <w:rPr>
          <w:rFonts w:ascii="Times New Roman" w:hAnsi="Times New Roman" w:cs="Times New Roman"/>
          <w:sz w:val="28"/>
          <w:szCs w:val="28"/>
        </w:rPr>
        <w:t>катионирования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86B49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6B49">
        <w:rPr>
          <w:rFonts w:ascii="Times New Roman" w:hAnsi="Times New Roman" w:cs="Times New Roman"/>
          <w:sz w:val="28"/>
          <w:szCs w:val="28"/>
        </w:rPr>
        <w:t>агнитная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986B49">
        <w:rPr>
          <w:rFonts w:ascii="Times New Roman" w:hAnsi="Times New Roman" w:cs="Times New Roman"/>
          <w:sz w:val="28"/>
          <w:szCs w:val="28"/>
        </w:rPr>
        <w:t xml:space="preserve"> способы очистки вод</w:t>
      </w:r>
      <w:proofErr w:type="gramStart"/>
      <w:r w:rsidRPr="00986B4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986B49">
        <w:rPr>
          <w:rFonts w:ascii="Times New Roman" w:hAnsi="Times New Roman" w:cs="Times New Roman"/>
          <w:sz w:val="28"/>
          <w:szCs w:val="28"/>
        </w:rPr>
        <w:t xml:space="preserve"> обратный осмос, электродиализ)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>Тепловые схемы с паровыми и водогрейными котлами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Тепловые схемы к</w:t>
      </w:r>
      <w:r w:rsidRPr="00986B49">
        <w:rPr>
          <w:rFonts w:ascii="Times New Roman" w:hAnsi="Times New Roman" w:cs="Times New Roman"/>
          <w:sz w:val="28"/>
          <w:szCs w:val="28"/>
        </w:rPr>
        <w:t>омбинированн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6B49">
        <w:rPr>
          <w:rFonts w:ascii="Times New Roman" w:hAnsi="Times New Roman" w:cs="Times New Roman"/>
          <w:sz w:val="28"/>
          <w:szCs w:val="28"/>
        </w:rPr>
        <w:t xml:space="preserve"> производства пара и горячей воды.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 xml:space="preserve"> Тепловые схемы установок децентрализованного индивидуального теплоснабжения с зарубежными и отечественными котлами.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 xml:space="preserve"> Тепловые схемы атомных станций теплоснабжения. 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B49">
        <w:rPr>
          <w:rFonts w:ascii="Times New Roman" w:hAnsi="Times New Roman" w:cs="Times New Roman"/>
          <w:sz w:val="28"/>
          <w:szCs w:val="28"/>
        </w:rPr>
        <w:t xml:space="preserve">Тепловые </w:t>
      </w:r>
      <w:r>
        <w:rPr>
          <w:rFonts w:ascii="Times New Roman" w:hAnsi="Times New Roman" w:cs="Times New Roman"/>
          <w:sz w:val="28"/>
          <w:szCs w:val="28"/>
        </w:rPr>
        <w:t xml:space="preserve">схемы с </w:t>
      </w:r>
      <w:r w:rsidRPr="00986B49">
        <w:rPr>
          <w:rFonts w:ascii="Times New Roman" w:hAnsi="Times New Roman" w:cs="Times New Roman"/>
          <w:sz w:val="28"/>
          <w:szCs w:val="28"/>
        </w:rPr>
        <w:t>гелио и геотермальн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986B49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B49">
        <w:rPr>
          <w:rFonts w:ascii="Times New Roman" w:hAnsi="Times New Roman" w:cs="Times New Roman"/>
          <w:sz w:val="28"/>
          <w:szCs w:val="28"/>
        </w:rPr>
        <w:t>.</w:t>
      </w:r>
    </w:p>
    <w:p w:rsidR="00986B49" w:rsidRDefault="00986B49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тенденции развития паровых котлов на органическом топливе (цилиндрические,</w:t>
      </w:r>
      <w:r w:rsidR="00265592">
        <w:rPr>
          <w:rFonts w:ascii="Times New Roman" w:hAnsi="Times New Roman" w:cs="Times New Roman"/>
          <w:sz w:val="28"/>
          <w:szCs w:val="28"/>
        </w:rPr>
        <w:t xml:space="preserve"> жаротрубные, газотрубные, водотрубные).</w:t>
      </w:r>
    </w:p>
    <w:p w:rsidR="00265592" w:rsidRDefault="00265592" w:rsidP="0098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Конструкции и технические характеристики паровых котлов ДКВР, ДЕ.</w:t>
      </w:r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Стальные водогрейные котлы типа ПТВМ (конструкция, особенности работы в пиковом режиме),</w:t>
      </w:r>
      <w:r w:rsidRPr="00265592">
        <w:t xml:space="preserve"> </w:t>
      </w:r>
      <w:r w:rsidRPr="00265592">
        <w:rPr>
          <w:rFonts w:ascii="Times New Roman" w:hAnsi="Times New Roman" w:cs="Times New Roman"/>
          <w:sz w:val="28"/>
          <w:szCs w:val="28"/>
        </w:rPr>
        <w:t xml:space="preserve">котлы </w:t>
      </w:r>
      <w:proofErr w:type="gramStart"/>
      <w:r w:rsidRPr="00265592">
        <w:rPr>
          <w:rFonts w:ascii="Times New Roman" w:hAnsi="Times New Roman" w:cs="Times New Roman"/>
          <w:sz w:val="28"/>
          <w:szCs w:val="28"/>
        </w:rPr>
        <w:t>КВ-ГМ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5592">
        <w:rPr>
          <w:rFonts w:ascii="Times New Roman" w:hAnsi="Times New Roman" w:cs="Times New Roman"/>
          <w:sz w:val="28"/>
          <w:szCs w:val="28"/>
        </w:rPr>
        <w:t>лочно-модульные котельные: виды модулей, способы монтажа</w:t>
      </w:r>
      <w:proofErr w:type="gramStart"/>
      <w:r w:rsidRPr="0026559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592">
        <w:rPr>
          <w:rFonts w:ascii="Times New Roman" w:hAnsi="Times New Roman" w:cs="Times New Roman"/>
          <w:sz w:val="28"/>
          <w:szCs w:val="28"/>
        </w:rPr>
        <w:t xml:space="preserve"> Особенности проектирования</w:t>
      </w:r>
      <w:r w:rsidRPr="00265592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592">
        <w:rPr>
          <w:rFonts w:ascii="Times New Roman" w:hAnsi="Times New Roman" w:cs="Times New Roman"/>
          <w:sz w:val="28"/>
          <w:szCs w:val="28"/>
        </w:rPr>
        <w:t>рышны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5592">
        <w:rPr>
          <w:rFonts w:ascii="Times New Roman" w:hAnsi="Times New Roman" w:cs="Times New Roman"/>
          <w:sz w:val="28"/>
          <w:szCs w:val="28"/>
        </w:rPr>
        <w:t xml:space="preserve"> котельны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265592">
        <w:rPr>
          <w:rFonts w:ascii="Times New Roman" w:hAnsi="Times New Roman" w:cs="Times New Roman"/>
          <w:sz w:val="28"/>
          <w:szCs w:val="28"/>
        </w:rPr>
        <w:t xml:space="preserve"> монтаж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5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65592">
        <w:rPr>
          <w:rFonts w:ascii="Times New Roman" w:hAnsi="Times New Roman" w:cs="Times New Roman"/>
          <w:sz w:val="28"/>
          <w:szCs w:val="28"/>
        </w:rPr>
        <w:t>ксплуатаци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265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592">
        <w:rPr>
          <w:rFonts w:ascii="Times New Roman" w:hAnsi="Times New Roman" w:cs="Times New Roman"/>
          <w:sz w:val="28"/>
          <w:szCs w:val="28"/>
        </w:rPr>
        <w:lastRenderedPageBreak/>
        <w:t>Индивидуальные котельные агрегаты, классификация: по источнику энергии, по количеству камер, по мощности.</w:t>
      </w:r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592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spellStart"/>
      <w:r w:rsidR="00586D88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586D88">
        <w:rPr>
          <w:rFonts w:ascii="Times New Roman" w:hAnsi="Times New Roman" w:cs="Times New Roman"/>
          <w:sz w:val="28"/>
          <w:szCs w:val="28"/>
        </w:rPr>
        <w:t>- и</w:t>
      </w:r>
      <w:proofErr w:type="gramStart"/>
      <w:r w:rsidR="00586D8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586D88">
        <w:rPr>
          <w:rFonts w:ascii="Times New Roman" w:hAnsi="Times New Roman" w:cs="Times New Roman"/>
          <w:sz w:val="28"/>
          <w:szCs w:val="28"/>
        </w:rPr>
        <w:t xml:space="preserve">елио </w:t>
      </w:r>
      <w:proofErr w:type="spellStart"/>
      <w:r w:rsidR="00586D88">
        <w:rPr>
          <w:rFonts w:ascii="Times New Roman" w:hAnsi="Times New Roman" w:cs="Times New Roman"/>
          <w:sz w:val="28"/>
          <w:szCs w:val="28"/>
        </w:rPr>
        <w:t>теплогенирирующие</w:t>
      </w:r>
      <w:proofErr w:type="spellEnd"/>
      <w:r w:rsidR="00586D88">
        <w:rPr>
          <w:rFonts w:ascii="Times New Roman" w:hAnsi="Times New Roman" w:cs="Times New Roman"/>
          <w:sz w:val="28"/>
          <w:szCs w:val="28"/>
        </w:rPr>
        <w:t xml:space="preserve"> установки.</w:t>
      </w:r>
    </w:p>
    <w:p w:rsidR="00265592" w:rsidRDefault="00265592" w:rsidP="00265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Конструкции и технические характеристики </w:t>
      </w:r>
      <w:r w:rsidR="00586D88">
        <w:rPr>
          <w:rFonts w:ascii="Times New Roman" w:hAnsi="Times New Roman" w:cs="Times New Roman"/>
          <w:sz w:val="28"/>
          <w:szCs w:val="28"/>
        </w:rPr>
        <w:t>современных котельных агрегатов на древесном топливе, низкотемпературные котлы, мин</w:t>
      </w:r>
      <w:proofErr w:type="gramStart"/>
      <w:r w:rsidR="00586D8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86D88">
        <w:rPr>
          <w:rFonts w:ascii="Times New Roman" w:hAnsi="Times New Roman" w:cs="Times New Roman"/>
          <w:sz w:val="28"/>
          <w:szCs w:val="28"/>
        </w:rPr>
        <w:t xml:space="preserve"> ТЭЦ.</w:t>
      </w:r>
    </w:p>
    <w:p w:rsidR="00586D88" w:rsidRDefault="00586D88" w:rsidP="0058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88">
        <w:rPr>
          <w:rFonts w:ascii="Times New Roman" w:hAnsi="Times New Roman" w:cs="Times New Roman"/>
          <w:sz w:val="28"/>
          <w:szCs w:val="28"/>
        </w:rPr>
        <w:t>Тепловые насосы классификация принцип действия, источники тепла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D88">
        <w:rPr>
          <w:rFonts w:ascii="Times New Roman" w:hAnsi="Times New Roman" w:cs="Times New Roman"/>
          <w:sz w:val="28"/>
          <w:szCs w:val="28"/>
        </w:rPr>
        <w:t xml:space="preserve"> Применение в Росси и 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6D88">
        <w:rPr>
          <w:rFonts w:ascii="Times New Roman" w:hAnsi="Times New Roman" w:cs="Times New Roman"/>
          <w:sz w:val="28"/>
          <w:szCs w:val="28"/>
        </w:rPr>
        <w:t>сновные тенденции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D88" w:rsidRDefault="00586D88" w:rsidP="0058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88">
        <w:rPr>
          <w:rFonts w:ascii="Times New Roman" w:hAnsi="Times New Roman" w:cs="Times New Roman"/>
          <w:sz w:val="28"/>
          <w:szCs w:val="28"/>
        </w:rPr>
        <w:t>Принцип работы теплового насоса.</w:t>
      </w:r>
      <w:r w:rsidRPr="00586D88">
        <w:t xml:space="preserve"> </w:t>
      </w:r>
      <w:r w:rsidRPr="00586D88">
        <w:rPr>
          <w:rFonts w:ascii="Times New Roman" w:hAnsi="Times New Roman" w:cs="Times New Roman"/>
          <w:sz w:val="28"/>
          <w:szCs w:val="28"/>
        </w:rPr>
        <w:t>Режимы эксплуатации ТНУ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D88" w:rsidRDefault="00586D88" w:rsidP="0058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88">
        <w:rPr>
          <w:rFonts w:ascii="Times New Roman" w:hAnsi="Times New Roman" w:cs="Times New Roman"/>
          <w:sz w:val="28"/>
          <w:szCs w:val="28"/>
        </w:rPr>
        <w:t>Проектирование ТНУ для 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D88">
        <w:rPr>
          <w:rFonts w:ascii="Times New Roman" w:hAnsi="Times New Roman" w:cs="Times New Roman"/>
          <w:sz w:val="28"/>
          <w:szCs w:val="28"/>
        </w:rPr>
        <w:t>Алгоритм расчета ТН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586D88" w:rsidRDefault="00586D88" w:rsidP="00586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D88" w:rsidRPr="00986B49" w:rsidRDefault="00586D88" w:rsidP="00586D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6D88" w:rsidRPr="00986B49" w:rsidSect="0022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270"/>
    <w:multiLevelType w:val="hybridMultilevel"/>
    <w:tmpl w:val="124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ABF"/>
    <w:rsid w:val="00221222"/>
    <w:rsid w:val="00265592"/>
    <w:rsid w:val="002D4ABF"/>
    <w:rsid w:val="00586D88"/>
    <w:rsid w:val="0060368C"/>
    <w:rsid w:val="00986B49"/>
    <w:rsid w:val="00E7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Denis Suslov</cp:lastModifiedBy>
  <cp:revision>2</cp:revision>
  <dcterms:created xsi:type="dcterms:W3CDTF">2017-05-11T09:07:00Z</dcterms:created>
  <dcterms:modified xsi:type="dcterms:W3CDTF">2017-05-11T10:39:00Z</dcterms:modified>
</cp:coreProperties>
</file>