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0F" w:rsidRDefault="009A780F" w:rsidP="009A780F">
      <w:pPr>
        <w:ind w:firstLine="708"/>
        <w:jc w:val="center"/>
        <w:rPr>
          <w:b/>
          <w:sz w:val="28"/>
          <w:szCs w:val="28"/>
        </w:rPr>
      </w:pPr>
      <w:r w:rsidRPr="00CC454D">
        <w:rPr>
          <w:b/>
          <w:sz w:val="28"/>
          <w:szCs w:val="28"/>
        </w:rPr>
        <w:t>Перечень контрольных вопросов</w:t>
      </w:r>
      <w:r>
        <w:rPr>
          <w:b/>
          <w:sz w:val="28"/>
          <w:szCs w:val="28"/>
        </w:rPr>
        <w:t xml:space="preserve"> по дисциплине «Кондиционирование воздуха и холодоснабжение»</w:t>
      </w:r>
    </w:p>
    <w:p w:rsidR="009A780F" w:rsidRPr="00CC454D" w:rsidRDefault="009A780F" w:rsidP="009A780F">
      <w:pPr>
        <w:ind w:firstLine="708"/>
        <w:jc w:val="center"/>
        <w:rPr>
          <w:b/>
          <w:sz w:val="28"/>
          <w:szCs w:val="28"/>
        </w:rPr>
      </w:pP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8365"/>
      </w:tblGrid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26" w:type="dxa"/>
          </w:tcPr>
          <w:p w:rsidR="009A780F" w:rsidRPr="00CC454D" w:rsidRDefault="009A780F" w:rsidP="001D7865">
            <w:pPr>
              <w:jc w:val="center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№ </w:t>
            </w:r>
            <w:proofErr w:type="gramStart"/>
            <w:r w:rsidRPr="00CC454D">
              <w:rPr>
                <w:sz w:val="28"/>
                <w:szCs w:val="28"/>
              </w:rPr>
              <w:t>п</w:t>
            </w:r>
            <w:proofErr w:type="gramEnd"/>
            <w:r w:rsidRPr="00CC454D">
              <w:rPr>
                <w:sz w:val="28"/>
                <w:szCs w:val="28"/>
              </w:rPr>
              <w:t>/п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jc w:val="center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Наименование вопросов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Факторы, определяющие внутренние условия кондиционируемых помещений зданий     </w:t>
            </w:r>
            <w:r>
              <w:rPr>
                <w:sz w:val="28"/>
                <w:szCs w:val="28"/>
              </w:rPr>
              <w:t xml:space="preserve">различного </w:t>
            </w:r>
            <w:r w:rsidRPr="00CC454D">
              <w:rPr>
                <w:sz w:val="28"/>
                <w:szCs w:val="28"/>
              </w:rPr>
              <w:t>назначения.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Расчетные внутренние условия кондиционируемых помещений.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Требования к системам кондиционирования воздуха.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Определение требуемого для СКВ количества наружного воздуха.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Структурная схема системы кондиционирования воздуха.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Классификация систем кондиционирования воздуха.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Свойства влажного воздуха.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Построение на </w:t>
            </w:r>
            <w:r w:rsidRPr="00CC454D">
              <w:rPr>
                <w:sz w:val="28"/>
                <w:szCs w:val="28"/>
                <w:lang w:val="en-US"/>
              </w:rPr>
              <w:t>I</w:t>
            </w:r>
            <w:r w:rsidRPr="00CC454D">
              <w:rPr>
                <w:sz w:val="28"/>
                <w:szCs w:val="28"/>
              </w:rPr>
              <w:t>-</w:t>
            </w:r>
            <w:r w:rsidRPr="00CC454D">
              <w:rPr>
                <w:sz w:val="28"/>
                <w:szCs w:val="28"/>
                <w:lang w:val="en-US"/>
              </w:rPr>
              <w:t>d</w:t>
            </w:r>
            <w:r w:rsidRPr="00CC454D">
              <w:rPr>
                <w:sz w:val="28"/>
                <w:szCs w:val="28"/>
              </w:rPr>
              <w:t xml:space="preserve"> диаграмме процессов изменения состояния влажного воздуха.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Физико-математическое описание задачи тепло - и массопереноса в рабочих средах.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Взаимное влияние тепло - и </w:t>
            </w:r>
            <w:proofErr w:type="spellStart"/>
            <w:r w:rsidRPr="00CC454D">
              <w:rPr>
                <w:sz w:val="28"/>
                <w:szCs w:val="28"/>
              </w:rPr>
              <w:t>массообмена</w:t>
            </w:r>
            <w:proofErr w:type="spellEnd"/>
            <w:r w:rsidRPr="00CC454D">
              <w:rPr>
                <w:sz w:val="28"/>
                <w:szCs w:val="28"/>
              </w:rPr>
              <w:t xml:space="preserve">. Соотношение Льюиса, уравнение </w:t>
            </w:r>
            <w:proofErr w:type="spellStart"/>
            <w:r w:rsidRPr="00CC454D">
              <w:rPr>
                <w:sz w:val="28"/>
                <w:szCs w:val="28"/>
              </w:rPr>
              <w:t>Меркеля</w:t>
            </w:r>
            <w:proofErr w:type="spellEnd"/>
            <w:r w:rsidRPr="00CC454D">
              <w:rPr>
                <w:sz w:val="28"/>
                <w:szCs w:val="28"/>
              </w:rPr>
              <w:t>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Совместные тепло - и </w:t>
            </w:r>
            <w:proofErr w:type="spellStart"/>
            <w:r w:rsidRPr="00CC454D">
              <w:rPr>
                <w:sz w:val="28"/>
                <w:szCs w:val="28"/>
              </w:rPr>
              <w:t>массопередача</w:t>
            </w:r>
            <w:proofErr w:type="spellEnd"/>
            <w:r w:rsidRPr="00CC454D">
              <w:rPr>
                <w:sz w:val="28"/>
                <w:szCs w:val="28"/>
              </w:rPr>
              <w:t xml:space="preserve"> в аппаратах СКВ.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Виды и модели тепло - и </w:t>
            </w:r>
            <w:proofErr w:type="spellStart"/>
            <w:r w:rsidRPr="00CC454D">
              <w:rPr>
                <w:sz w:val="28"/>
                <w:szCs w:val="28"/>
              </w:rPr>
              <w:t>массопередачи</w:t>
            </w:r>
            <w:proofErr w:type="spellEnd"/>
            <w:r w:rsidRPr="00CC454D">
              <w:rPr>
                <w:sz w:val="28"/>
                <w:szCs w:val="28"/>
              </w:rPr>
              <w:t xml:space="preserve"> в аппаратах кондиционирования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Предельные равновесные состояния рабочих сред в тепло - и массообменных аппаратах.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Безразмерные параметры и обобщенные характеристики процесса тепло - и </w:t>
            </w:r>
            <w:proofErr w:type="spellStart"/>
            <w:r w:rsidRPr="00CC454D">
              <w:rPr>
                <w:sz w:val="28"/>
                <w:szCs w:val="28"/>
              </w:rPr>
              <w:t>массопередачи</w:t>
            </w:r>
            <w:proofErr w:type="spellEnd"/>
            <w:r w:rsidRPr="00CC454D">
              <w:rPr>
                <w:sz w:val="28"/>
                <w:szCs w:val="28"/>
              </w:rPr>
              <w:t xml:space="preserve"> в аппаратах СКВ.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Тепло - и </w:t>
            </w:r>
            <w:proofErr w:type="spellStart"/>
            <w:r w:rsidRPr="00CC454D">
              <w:rPr>
                <w:sz w:val="28"/>
                <w:szCs w:val="28"/>
              </w:rPr>
              <w:t>массопередача</w:t>
            </w:r>
            <w:proofErr w:type="spellEnd"/>
            <w:r w:rsidRPr="00CC454D">
              <w:rPr>
                <w:sz w:val="28"/>
                <w:szCs w:val="28"/>
              </w:rPr>
              <w:t xml:space="preserve"> в аппаратах при установившемся режиме.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Метод расчета тепло - и массообменных аппаратов на основе аналитических решений.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Метод расчета тепло - и массообменных аппаратов с использованием коэффициентов эффективности (метод НИИ санитарной техники).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Способы </w:t>
            </w:r>
            <w:proofErr w:type="spellStart"/>
            <w:r w:rsidRPr="00CC454D">
              <w:rPr>
                <w:sz w:val="28"/>
                <w:szCs w:val="28"/>
              </w:rPr>
              <w:t>тепловлажностной</w:t>
            </w:r>
            <w:proofErr w:type="spellEnd"/>
            <w:r w:rsidRPr="00CC454D">
              <w:rPr>
                <w:sz w:val="28"/>
                <w:szCs w:val="28"/>
              </w:rPr>
              <w:t xml:space="preserve"> обработки воздуха в центральных СКВ.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Кондиционирование воздуха на основе применения адиабатного (</w:t>
            </w:r>
            <w:proofErr w:type="spellStart"/>
            <w:r w:rsidRPr="00CC454D">
              <w:rPr>
                <w:sz w:val="28"/>
                <w:szCs w:val="28"/>
              </w:rPr>
              <w:t>изоэнтальпийного</w:t>
            </w:r>
            <w:proofErr w:type="spellEnd"/>
            <w:r w:rsidRPr="00CC454D">
              <w:rPr>
                <w:sz w:val="28"/>
                <w:szCs w:val="28"/>
              </w:rPr>
              <w:t>) охлаждения.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С</w:t>
            </w:r>
            <w:proofErr w:type="gramStart"/>
            <w:r w:rsidRPr="00CC454D">
              <w:rPr>
                <w:sz w:val="28"/>
                <w:szCs w:val="28"/>
              </w:rPr>
              <w:t>КВ с пр</w:t>
            </w:r>
            <w:proofErr w:type="gramEnd"/>
            <w:r w:rsidRPr="00CC454D">
              <w:rPr>
                <w:sz w:val="28"/>
                <w:szCs w:val="28"/>
              </w:rPr>
              <w:t>именением косвенного испарительного охлаждения.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Кондиционирование воздуха на основе применения внешних источников холода в теплый период года.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Кондиционирование воздуха в холодный период года.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26" w:type="dxa"/>
          </w:tcPr>
          <w:p w:rsidR="009A780F" w:rsidRPr="00CC454D" w:rsidRDefault="009A780F" w:rsidP="009A7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76D6F">
              <w:rPr>
                <w:sz w:val="28"/>
                <w:szCs w:val="28"/>
              </w:rPr>
              <w:t xml:space="preserve"> </w:t>
            </w:r>
            <w:r w:rsidRPr="00CC45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Исходные положения для выбора технологических схем</w:t>
            </w:r>
            <w:r>
              <w:rPr>
                <w:sz w:val="28"/>
                <w:szCs w:val="28"/>
              </w:rPr>
              <w:t xml:space="preserve"> обработки воздуха в</w:t>
            </w:r>
            <w:r w:rsidRPr="00CC454D">
              <w:rPr>
                <w:sz w:val="28"/>
                <w:szCs w:val="28"/>
              </w:rPr>
              <w:t xml:space="preserve"> центральных систем</w:t>
            </w:r>
            <w:r>
              <w:rPr>
                <w:sz w:val="28"/>
                <w:szCs w:val="28"/>
              </w:rPr>
              <w:t>ах</w:t>
            </w:r>
            <w:r w:rsidRPr="00CC454D">
              <w:rPr>
                <w:sz w:val="28"/>
                <w:szCs w:val="28"/>
              </w:rPr>
              <w:t xml:space="preserve"> кондиционирования воздуха.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726" w:type="dxa"/>
          </w:tcPr>
          <w:p w:rsidR="009A780F" w:rsidRPr="00CC454D" w:rsidRDefault="00076D6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A780F">
              <w:rPr>
                <w:sz w:val="28"/>
                <w:szCs w:val="28"/>
              </w:rPr>
              <w:t>26</w:t>
            </w:r>
            <w:r w:rsidR="009A780F"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Общие принципы выбора схемы С</w:t>
            </w:r>
            <w:proofErr w:type="gramStart"/>
            <w:r w:rsidRPr="00CC454D">
              <w:rPr>
                <w:sz w:val="28"/>
                <w:szCs w:val="28"/>
              </w:rPr>
              <w:t>КВ в зд</w:t>
            </w:r>
            <w:proofErr w:type="gramEnd"/>
            <w:r w:rsidRPr="00CC454D">
              <w:rPr>
                <w:sz w:val="28"/>
                <w:szCs w:val="28"/>
              </w:rPr>
              <w:t>аниях различного назначения.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Однозональная прямоточная центральная СКВ.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Многозональная прямоточная центральная СКВ.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Местно-центральная СКВ.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Классификация центральных кондиционеров.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Конструкция и режимы работы центрального кондиционера.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Местные СКВ на базе неавтономных УКВ.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Местные СКВ на базе испарительных кондиционеров.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Местные СКВ на базе автономных кондиционеров.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Кондиционеры сплит-системы и </w:t>
            </w:r>
            <w:proofErr w:type="spellStart"/>
            <w:r>
              <w:rPr>
                <w:sz w:val="28"/>
                <w:szCs w:val="28"/>
              </w:rPr>
              <w:t>мультисплитсистемы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365" w:type="dxa"/>
          </w:tcPr>
          <w:p w:rsidR="009A780F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Канальные кондиционеры с приточной вентиляцией.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Многозональные системы с изменяемым расходом хладагента.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Классификация источников холодоснабжения СКВ.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Принцип работы холодильной машины.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Основные сведения о хладагентах.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Холодоснабжение от центральных холодильных станций.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 xml:space="preserve">Системы с </w:t>
            </w:r>
            <w:proofErr w:type="spellStart"/>
            <w:r w:rsidRPr="00CC454D">
              <w:rPr>
                <w:sz w:val="28"/>
                <w:szCs w:val="28"/>
              </w:rPr>
              <w:t>чиллерами</w:t>
            </w:r>
            <w:proofErr w:type="spellEnd"/>
            <w:r w:rsidRPr="00CC454D">
              <w:rPr>
                <w:sz w:val="28"/>
                <w:szCs w:val="28"/>
              </w:rPr>
              <w:t xml:space="preserve"> и </w:t>
            </w:r>
            <w:proofErr w:type="spellStart"/>
            <w:r w:rsidRPr="00CC454D">
              <w:rPr>
                <w:sz w:val="28"/>
                <w:szCs w:val="28"/>
              </w:rPr>
              <w:t>фанкойлами</w:t>
            </w:r>
            <w:proofErr w:type="spellEnd"/>
            <w:r w:rsidRPr="00CC454D">
              <w:rPr>
                <w:sz w:val="28"/>
                <w:szCs w:val="28"/>
              </w:rPr>
              <w:t>.</w:t>
            </w:r>
          </w:p>
        </w:tc>
      </w:tr>
      <w:tr w:rsidR="009A780F" w:rsidRPr="00CC454D" w:rsidTr="009A780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26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8365" w:type="dxa"/>
          </w:tcPr>
          <w:p w:rsidR="009A780F" w:rsidRPr="00CC454D" w:rsidRDefault="009A780F" w:rsidP="001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54D">
              <w:rPr>
                <w:sz w:val="28"/>
                <w:szCs w:val="28"/>
              </w:rPr>
              <w:t>Современные установки кондиционирования воздуха</w:t>
            </w:r>
          </w:p>
        </w:tc>
      </w:tr>
    </w:tbl>
    <w:p w:rsidR="009A780F" w:rsidRPr="00CC454D" w:rsidRDefault="009A780F" w:rsidP="009A780F">
      <w:pPr>
        <w:jc w:val="both"/>
        <w:rPr>
          <w:sz w:val="28"/>
          <w:szCs w:val="28"/>
        </w:rPr>
      </w:pPr>
      <w:r w:rsidRPr="00CC454D">
        <w:rPr>
          <w:sz w:val="28"/>
          <w:szCs w:val="28"/>
        </w:rPr>
        <w:tab/>
      </w:r>
    </w:p>
    <w:p w:rsidR="00FF2590" w:rsidRDefault="00FF2590"/>
    <w:sectPr w:rsidR="00FF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080"/>
    <w:multiLevelType w:val="hybridMultilevel"/>
    <w:tmpl w:val="EBDCD7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9"/>
    <w:rsid w:val="00076D6F"/>
    <w:rsid w:val="009A780F"/>
    <w:rsid w:val="00BF6949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2017-04-18T08:07:00Z</dcterms:created>
  <dcterms:modified xsi:type="dcterms:W3CDTF">2017-04-18T08:20:00Z</dcterms:modified>
</cp:coreProperties>
</file>